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7D34" w14:textId="4B192D16" w:rsidR="0026322A" w:rsidRDefault="0026322A" w:rsidP="0026322A">
      <w:pPr>
        <w:pStyle w:val="NormalWeb"/>
        <w:spacing w:before="0" w:beforeAutospacing="0" w:after="0" w:afterAutospacing="0"/>
        <w:rPr>
          <w:rFonts w:ascii="Trebuchet MS" w:hAnsi="Trebuchet MS"/>
          <w:color w:val="191919"/>
        </w:rPr>
      </w:pPr>
      <w:r>
        <w:rPr>
          <w:noProof/>
        </w:rPr>
        <w:drawing>
          <wp:inline distT="0" distB="0" distL="0" distR="0" wp14:anchorId="1FE383DB" wp14:editId="2A4EEB64">
            <wp:extent cx="5943600" cy="1021556"/>
            <wp:effectExtent l="0" t="0" r="0" b="0"/>
            <wp:docPr id="1" name="Picture 1" descr="NYS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21556"/>
                    </a:xfrm>
                    <a:prstGeom prst="rect">
                      <a:avLst/>
                    </a:prstGeom>
                    <a:noFill/>
                    <a:ln>
                      <a:noFill/>
                    </a:ln>
                  </pic:spPr>
                </pic:pic>
              </a:graphicData>
            </a:graphic>
          </wp:inline>
        </w:drawing>
      </w:r>
    </w:p>
    <w:p w14:paraId="61D69E1C" w14:textId="77777777" w:rsidR="0026322A" w:rsidRDefault="0026322A" w:rsidP="0026322A">
      <w:pPr>
        <w:pStyle w:val="NormalWeb"/>
        <w:spacing w:before="0" w:beforeAutospacing="0" w:after="0" w:afterAutospacing="0"/>
        <w:rPr>
          <w:rFonts w:ascii="Trebuchet MS" w:hAnsi="Trebuchet MS"/>
          <w:color w:val="191919"/>
        </w:rPr>
      </w:pPr>
    </w:p>
    <w:p w14:paraId="21C96540" w14:textId="77777777" w:rsidR="0026322A" w:rsidRDefault="0026322A" w:rsidP="0026322A">
      <w:pPr>
        <w:pStyle w:val="NormalWeb"/>
        <w:spacing w:before="0" w:beforeAutospacing="0" w:after="0" w:afterAutospacing="0"/>
        <w:rPr>
          <w:rFonts w:ascii="Trebuchet MS" w:hAnsi="Trebuchet MS"/>
          <w:color w:val="191919"/>
        </w:rPr>
      </w:pPr>
    </w:p>
    <w:p w14:paraId="601A8B9F" w14:textId="017C8A11"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rPr>
        <w:t>Please share this information with your members who belong to the </w:t>
      </w:r>
      <w:r>
        <w:rPr>
          <w:rFonts w:ascii="Trebuchet MS" w:hAnsi="Trebuchet MS"/>
          <w:b/>
          <w:bCs/>
          <w:color w:val="191919"/>
        </w:rPr>
        <w:t>NYS Employees Retirement System (ERS</w:t>
      </w:r>
      <w:r>
        <w:rPr>
          <w:rFonts w:ascii="Trebuchet MS" w:hAnsi="Trebuchet MS"/>
          <w:color w:val="191919"/>
        </w:rPr>
        <w:t>). We have scheduled a webinar about the ERS for NYSUT members on </w:t>
      </w:r>
      <w:r>
        <w:rPr>
          <w:rFonts w:ascii="Trebuchet MS" w:hAnsi="Trebuchet MS"/>
          <w:b/>
          <w:bCs/>
          <w:color w:val="191919"/>
        </w:rPr>
        <w:t>Thursday, May 19</w:t>
      </w:r>
      <w:r>
        <w:rPr>
          <w:rFonts w:ascii="Trebuchet MS" w:hAnsi="Trebuchet MS"/>
          <w:b/>
          <w:bCs/>
          <w:color w:val="191919"/>
          <w:vertAlign w:val="superscript"/>
        </w:rPr>
        <w:t>th</w:t>
      </w:r>
      <w:r>
        <w:rPr>
          <w:rFonts w:ascii="Trebuchet MS" w:hAnsi="Trebuchet MS"/>
          <w:b/>
          <w:bCs/>
          <w:color w:val="191919"/>
        </w:rPr>
        <w:t> at 5pm.</w:t>
      </w:r>
    </w:p>
    <w:p w14:paraId="756B40FA"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sz w:val="21"/>
          <w:szCs w:val="21"/>
        </w:rPr>
        <w:t> </w:t>
      </w:r>
    </w:p>
    <w:p w14:paraId="2EA8BE71"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rPr>
        <w:t xml:space="preserve">This free webinar is an interactive program presented by an Information Representative from the Retirement System.  Participants will learn the critical elements involved in the calculation of their pension benefits, what they can do to maximize these benefits, and how to contact NYSERS to obtain their specific information.  Participants will also </w:t>
      </w:r>
      <w:proofErr w:type="gramStart"/>
      <w:r>
        <w:rPr>
          <w:rFonts w:ascii="Trebuchet MS" w:hAnsi="Trebuchet MS"/>
          <w:color w:val="191919"/>
        </w:rPr>
        <w:t>have the opportunity to</w:t>
      </w:r>
      <w:proofErr w:type="gramEnd"/>
      <w:r>
        <w:rPr>
          <w:rFonts w:ascii="Trebuchet MS" w:hAnsi="Trebuchet MS"/>
          <w:color w:val="191919"/>
        </w:rPr>
        <w:t xml:space="preserve"> ask questions related to pension benefits.</w:t>
      </w:r>
    </w:p>
    <w:p w14:paraId="1A9EC633"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rPr>
        <w:t> </w:t>
      </w:r>
    </w:p>
    <w:p w14:paraId="58266180"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rPr>
        <w:t>This webinar is for members enrolled in the ERS.  (They are not applicable for teachers or teaching assistants who are in the TRS.)</w:t>
      </w:r>
    </w:p>
    <w:p w14:paraId="53775692"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rPr>
        <w:t> </w:t>
      </w:r>
    </w:p>
    <w:p w14:paraId="24410E89"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rPr>
        <w:t>Advanced registration is required. Click on the link below to register for the session:</w:t>
      </w:r>
    </w:p>
    <w:p w14:paraId="6ED75C08"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rPr>
        <w:t> </w:t>
      </w:r>
    </w:p>
    <w:p w14:paraId="56F29CEF"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rPr>
        <w:t>Thursday, May 19</w:t>
      </w:r>
      <w:r>
        <w:rPr>
          <w:rFonts w:ascii="Trebuchet MS" w:hAnsi="Trebuchet MS"/>
          <w:color w:val="191919"/>
          <w:vertAlign w:val="superscript"/>
        </w:rPr>
        <w:t>th</w:t>
      </w:r>
      <w:r>
        <w:rPr>
          <w:rFonts w:ascii="Trebuchet MS" w:hAnsi="Trebuchet MS"/>
          <w:color w:val="191919"/>
        </w:rPr>
        <w:t> at 5-6:30PM: </w:t>
      </w:r>
      <w:hyperlink r:id="rId5" w:history="1">
        <w:r>
          <w:rPr>
            <w:rStyle w:val="Hyperlink"/>
            <w:rFonts w:ascii="Trebuchet MS" w:hAnsi="Trebuchet MS"/>
          </w:rPr>
          <w:t>NYS Information Technology Service WebEx Enterprise Site</w:t>
        </w:r>
      </w:hyperlink>
    </w:p>
    <w:p w14:paraId="347B6ABF"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sz w:val="21"/>
          <w:szCs w:val="21"/>
        </w:rPr>
        <w:t> </w:t>
      </w:r>
    </w:p>
    <w:p w14:paraId="7DBAE6C4"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0A0A0A"/>
          <w:shd w:val="clear" w:color="auto" w:fill="FEFEFE"/>
        </w:rPr>
        <w:t xml:space="preserve">Once you register for the WebEx presentation you will receive an email.  This email will confirm that you are registered, and it will provide you with all the necessary information to join the WebEx presentation, including the meeting number, </w:t>
      </w:r>
      <w:proofErr w:type="gramStart"/>
      <w:r>
        <w:rPr>
          <w:rFonts w:ascii="Trebuchet MS" w:hAnsi="Trebuchet MS"/>
          <w:color w:val="0A0A0A"/>
          <w:shd w:val="clear" w:color="auto" w:fill="FEFEFE"/>
        </w:rPr>
        <w:t>password</w:t>
      </w:r>
      <w:proofErr w:type="gramEnd"/>
      <w:r>
        <w:rPr>
          <w:rFonts w:ascii="Trebuchet MS" w:hAnsi="Trebuchet MS"/>
          <w:color w:val="0A0A0A"/>
          <w:shd w:val="clear" w:color="auto" w:fill="FEFEFE"/>
        </w:rPr>
        <w:t xml:space="preserve"> and the audio phone number.  If you cannot hear the presenter, please call the audio phone number to be able to hear what is being said while viewing the presentation on your computer. You will also receive an email the day before the event and one an hour before the event.  </w:t>
      </w:r>
    </w:p>
    <w:p w14:paraId="0633F50D"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191919"/>
          <w:sz w:val="21"/>
          <w:szCs w:val="21"/>
        </w:rPr>
        <w:t> </w:t>
      </w:r>
    </w:p>
    <w:p w14:paraId="124CB357" w14:textId="77777777" w:rsidR="0026322A" w:rsidRDefault="0026322A" w:rsidP="0026322A">
      <w:pPr>
        <w:pStyle w:val="NormalWeb"/>
        <w:spacing w:before="0" w:beforeAutospacing="0" w:after="0" w:afterAutospacing="0"/>
        <w:rPr>
          <w:rFonts w:ascii="Trebuchet MS" w:hAnsi="Trebuchet MS"/>
          <w:color w:val="191919"/>
          <w:sz w:val="21"/>
          <w:szCs w:val="21"/>
        </w:rPr>
      </w:pPr>
      <w:r>
        <w:rPr>
          <w:rFonts w:ascii="Trebuchet MS" w:hAnsi="Trebuchet MS"/>
          <w:color w:val="0A0A0A"/>
          <w:shd w:val="clear" w:color="auto" w:fill="FEFEFE"/>
        </w:rPr>
        <w:t>We highly recommend you register for this session using your personal email, not your district email. District email servers may block your confirmation email.</w:t>
      </w:r>
    </w:p>
    <w:p w14:paraId="770A6AAA" w14:textId="77777777" w:rsidR="00BF2345" w:rsidRDefault="00BF2345"/>
    <w:sectPr w:rsidR="00BF2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2A"/>
    <w:rsid w:val="0026322A"/>
    <w:rsid w:val="00BF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7A90"/>
  <w15:chartTrackingRefBased/>
  <w15:docId w15:val="{94CDD50E-281C-4E8E-BC8C-60F5A56C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2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3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ick.everyaction.com/k/44811598/343215681/-352392147?url=https%3A%2F%2Fmeetnydirect.webex.com%2Fmw3300%2Fmywebex%2Fdefault.do%3Fnomenu%3Dtrue%26siteurl%3Dmeetnydirect%26service%3D6%26rnd%3D0.34814546913084743%26main_url%3Dhttps%253A%252F%252Fmeetnydirect.webex.com%252Fec3300%252Feventcenter%252Fevent%252FeventAction.do%253FtheAction%253Ddetail%2526%2526%2526EMK%253D4832534b0000000591d8e0a55bd6b9ebeefeeb9e09d93e03ff2793a0c3031e07bd4e23c7be5d5a23%2526siteurl%253Dmeetnydirect%2526confViewID%253D224101185799365577%2526encryptTicket%253DSDJTSwAAAAUTVZ9RUIWhO6uW73BaMfTpqkhfF4CpZWLpMQh3xVQj1g2%2526&amp;data=04%7C01%7CTraci.Szalkowski%40nysut.org%7C09bc82d9d5db41bb8a5308da1d8e7124%7C0be15ecdddd64f1caf00865784fd249a%7C0%7C0%7C637854794865301867%7CUnknown%7CTWFpbGZsb3d8eyJWIjoiMC4wLjAwMDAiLCJQIjoiV2luMzIiLCJBTiI6Ik1haWwiLCJXVCI6Mn0%3D%7C3000&amp;sdata=%2Fbxi2v%2FoDdn%2BrGyRCDucpzbl4t9qRwa77ICunPou7G0%3D&amp;reserved=0&amp;nvep=ew0KICAiVGVuYW50VXJpIjogIm5ncHZhbjovL3Zhbi9BVi9OWVNVVC8xLzU4NTQ0IiwNCiAgIkRpc3RyaWJ1dGlvblVuaXF1ZUlkIjogIjFjMTdhZGNiLTA2Y2EtZWMxMS05OTdlLTI4MTg3OGI4M2Q4YSIsDQogICJFbWFpbEFkZHJlc3MiOiAiamJ1Y2szOEByb2NoZXN0ZXIucnIuY29tIg0KfQ%3D%3D&amp;hmac=w9HrwRhdv0ulkuscom78fPlj7CgGWdEW36YlHkur7PQ=&amp;emci=4839fa72-bfc4-ec11-997e-281878b83d8a&amp;emdi=1c17adcb-06ca-ec11-997e-281878b83d8a&amp;ceid=72218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2503</Characters>
  <Application>Microsoft Office Word</Application>
  <DocSecurity>0</DocSecurity>
  <Lines>20</Lines>
  <Paragraphs>5</Paragraphs>
  <ScaleCrop>false</ScaleCrop>
  <Company>Property of Wayne Finger Lakes BOCES</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1</cp:revision>
  <dcterms:created xsi:type="dcterms:W3CDTF">2022-05-03T23:11:00Z</dcterms:created>
  <dcterms:modified xsi:type="dcterms:W3CDTF">2022-05-03T23:12:00Z</dcterms:modified>
</cp:coreProperties>
</file>